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A181" w14:textId="77777777" w:rsidR="00831F78" w:rsidRDefault="00831F78" w:rsidP="00B753F7">
      <w:pPr>
        <w:jc w:val="center"/>
        <w:rPr>
          <w:rFonts w:ascii="Arial" w:hAnsi="Arial" w:cs="Arial"/>
          <w:b/>
          <w:bCs/>
        </w:rPr>
      </w:pPr>
    </w:p>
    <w:p w14:paraId="781DAC11" w14:textId="0C274941" w:rsidR="00A241EC" w:rsidRPr="00397C71" w:rsidRDefault="00D5134C" w:rsidP="00361474">
      <w:pPr>
        <w:tabs>
          <w:tab w:val="left" w:pos="454"/>
        </w:tabs>
        <w:suppressAutoHyphens/>
        <w:spacing w:after="240" w:line="320" w:lineRule="atLeast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397C71">
        <w:rPr>
          <w:rFonts w:ascii="Calibri" w:hAnsi="Calibri" w:cs="Calibri"/>
          <w:b/>
          <w:bCs/>
          <w:color w:val="17365D"/>
          <w:sz w:val="28"/>
          <w:szCs w:val="28"/>
        </w:rPr>
        <w:t>O</w:t>
      </w:r>
      <w:r w:rsidR="00397C71">
        <w:rPr>
          <w:rFonts w:ascii="Calibri" w:hAnsi="Calibri" w:cs="Calibri"/>
          <w:b/>
          <w:bCs/>
          <w:color w:val="17365D"/>
          <w:sz w:val="28"/>
          <w:szCs w:val="28"/>
        </w:rPr>
        <w:t>DVOLÁNÍ SOUHLASU SE ZPRACOVÁNÍM OSOBNÍCH ÚDAJŮ</w:t>
      </w:r>
      <w:r w:rsidR="00361474" w:rsidRPr="00397C71"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</w:p>
    <w:p w14:paraId="4A9ABDAA" w14:textId="552A7D4C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 xml:space="preserve">Jméno a příjmení:  </w:t>
      </w:r>
      <w:r w:rsidRPr="00361474">
        <w:rPr>
          <w:rStyle w:val="Siln"/>
          <w:b w:val="0"/>
          <w:bCs w:val="0"/>
        </w:rPr>
        <w:tab/>
        <w:t xml:space="preserve">    </w:t>
      </w:r>
    </w:p>
    <w:p w14:paraId="2D6B110E" w14:textId="79CBC3E3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 xml:space="preserve">Bydliště:  </w:t>
      </w:r>
      <w:r w:rsidRPr="00361474">
        <w:rPr>
          <w:rStyle w:val="Siln"/>
          <w:b w:val="0"/>
          <w:bCs w:val="0"/>
        </w:rPr>
        <w:tab/>
        <w:t xml:space="preserve">    </w:t>
      </w:r>
    </w:p>
    <w:p w14:paraId="7F7A07F2" w14:textId="28FDC0D1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 xml:space="preserve">Datum narození:  </w:t>
      </w:r>
      <w:r w:rsidRPr="00361474">
        <w:rPr>
          <w:rStyle w:val="Siln"/>
          <w:b w:val="0"/>
          <w:bCs w:val="0"/>
        </w:rPr>
        <w:tab/>
        <w:t xml:space="preserve">    </w:t>
      </w:r>
    </w:p>
    <w:p w14:paraId="0A64C74A" w14:textId="0E15F6AA" w:rsidR="00A241EC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Fonts w:ascii="Verdana" w:hAnsi="Verdana"/>
          <w:color w:val="010302"/>
        </w:rPr>
      </w:pPr>
      <w:r w:rsidRPr="00361474">
        <w:rPr>
          <w:rStyle w:val="Siln"/>
          <w:b w:val="0"/>
          <w:bCs w:val="0"/>
        </w:rPr>
        <w:t>(dále jen „</w:t>
      </w:r>
      <w:r w:rsidRPr="00397C71">
        <w:rPr>
          <w:rStyle w:val="Siln"/>
        </w:rPr>
        <w:t>Klient</w:t>
      </w:r>
      <w:r w:rsidRPr="00361474">
        <w:rPr>
          <w:rStyle w:val="Siln"/>
          <w:b w:val="0"/>
          <w:bCs w:val="0"/>
        </w:rPr>
        <w:t>“)</w:t>
      </w:r>
      <w:r w:rsidRPr="00361474">
        <w:rPr>
          <w:rFonts w:ascii="Verdana" w:hAnsi="Verdana" w:cs="Calibri"/>
          <w:b/>
          <w:bCs/>
          <w:color w:val="000000"/>
          <w:szCs w:val="18"/>
        </w:rPr>
        <w:t xml:space="preserve">  </w:t>
      </w:r>
      <w:r w:rsidRPr="00361474">
        <w:rPr>
          <w:rFonts w:ascii="Verdana" w:hAnsi="Verdana" w:cs="Calibri"/>
          <w:b/>
          <w:bCs/>
          <w:color w:val="010302"/>
        </w:rPr>
        <w:t xml:space="preserve">  </w:t>
      </w:r>
    </w:p>
    <w:p w14:paraId="4E1DB52D" w14:textId="64BC683F" w:rsidR="00C51036" w:rsidRDefault="00C51036" w:rsidP="00A241EC">
      <w:pPr>
        <w:rPr>
          <w:rFonts w:ascii="Arial" w:hAnsi="Arial" w:cs="Arial"/>
        </w:rPr>
      </w:pPr>
    </w:p>
    <w:p w14:paraId="5F5E50B8" w14:textId="42F3E7EE" w:rsidR="00D5134C" w:rsidRPr="00361474" w:rsidRDefault="00361474" w:rsidP="00361474">
      <w:pPr>
        <w:pStyle w:val="slovanseznam"/>
        <w:ind w:left="369" w:hanging="369"/>
        <w:jc w:val="left"/>
        <w:rPr>
          <w:rStyle w:val="Siln"/>
          <w:b w:val="0"/>
          <w:bCs w:val="0"/>
        </w:rPr>
      </w:pPr>
      <w:r w:rsidRPr="47AACBA4">
        <w:rPr>
          <w:rStyle w:val="Siln"/>
        </w:rPr>
        <w:t>Prohlášení</w:t>
      </w:r>
      <w:r w:rsidRPr="47AACBA4">
        <w:rPr>
          <w:rStyle w:val="Siln"/>
          <w:b w:val="0"/>
          <w:bCs w:val="0"/>
        </w:rPr>
        <w:t xml:space="preserve"> / </w:t>
      </w:r>
      <w:r w:rsidR="00D5134C" w:rsidRPr="47AACBA4">
        <w:rPr>
          <w:rStyle w:val="Siln"/>
          <w:b w:val="0"/>
          <w:bCs w:val="0"/>
        </w:rPr>
        <w:t xml:space="preserve">Klient prohlašuje, že byl společností ATLANTIK finanční trhy, a.s., IČO: 26218062, se sídlem Sokolovská 700/113a, 186 00 Praha </w:t>
      </w:r>
      <w:r w:rsidRPr="47AACBA4">
        <w:rPr>
          <w:rStyle w:val="Siln"/>
          <w:b w:val="0"/>
          <w:bCs w:val="0"/>
        </w:rPr>
        <w:t> </w:t>
      </w:r>
      <w:r w:rsidR="00D5134C" w:rsidRPr="47AACBA4">
        <w:rPr>
          <w:rStyle w:val="Siln"/>
          <w:b w:val="0"/>
          <w:bCs w:val="0"/>
        </w:rPr>
        <w:t>8 (dále jen „</w:t>
      </w:r>
      <w:r w:rsidR="00D5134C" w:rsidRPr="00397C71">
        <w:rPr>
          <w:rStyle w:val="Siln"/>
        </w:rPr>
        <w:t>Společnost</w:t>
      </w:r>
      <w:r w:rsidR="00D5134C" w:rsidRPr="47AACBA4">
        <w:rPr>
          <w:rStyle w:val="Siln"/>
          <w:b w:val="0"/>
          <w:bCs w:val="0"/>
        </w:rPr>
        <w:t>“) seznámen s obsahem dokumentu Informace o zpracování osobních údajů, který je dostupný v  sídle Společnosti a na internetových stránkách Společnosti</w:t>
      </w:r>
      <w:hyperlink r:id="rId11">
        <w:r w:rsidR="00D5134C" w:rsidRPr="47AACBA4">
          <w:rPr>
            <w:rStyle w:val="Siln"/>
            <w:b w:val="0"/>
            <w:bCs w:val="0"/>
          </w:rPr>
          <w:t xml:space="preserve"> www.atlantik.cz,</w:t>
        </w:r>
      </w:hyperlink>
      <w:r w:rsidR="00D5134C" w:rsidRPr="47AACBA4">
        <w:rPr>
          <w:rStyle w:val="Siln"/>
          <w:b w:val="0"/>
          <w:bCs w:val="0"/>
        </w:rPr>
        <w:t xml:space="preserve"> </w:t>
      </w:r>
      <w:r w:rsidR="5BDF7BC6" w:rsidRPr="47AACBA4">
        <w:rPr>
          <w:rStyle w:val="Siln"/>
          <w:b w:val="0"/>
          <w:bCs w:val="0"/>
        </w:rPr>
        <w:t xml:space="preserve">že </w:t>
      </w:r>
      <w:r w:rsidR="00D5134C" w:rsidRPr="47AACBA4">
        <w:rPr>
          <w:rStyle w:val="Siln"/>
          <w:b w:val="0"/>
          <w:bCs w:val="0"/>
        </w:rPr>
        <w:t xml:space="preserve">Společnosti udělil souhlas se zpracováním  osobních údajů </w:t>
      </w:r>
      <w:r w:rsidRPr="47AACBA4">
        <w:rPr>
          <w:rStyle w:val="Siln"/>
          <w:b w:val="0"/>
          <w:bCs w:val="0"/>
        </w:rPr>
        <w:t>pro marketingové účely a</w:t>
      </w:r>
      <w:r w:rsidR="00D5134C" w:rsidRPr="47AACBA4">
        <w:rPr>
          <w:rStyle w:val="Siln"/>
          <w:b w:val="0"/>
          <w:bCs w:val="0"/>
        </w:rPr>
        <w:t xml:space="preserve"> </w:t>
      </w:r>
      <w:r w:rsidR="7F6ADCA5" w:rsidRPr="47AACBA4">
        <w:rPr>
          <w:rStyle w:val="Siln"/>
          <w:b w:val="0"/>
          <w:bCs w:val="0"/>
        </w:rPr>
        <w:t xml:space="preserve">že </w:t>
      </w:r>
      <w:r w:rsidR="00D5134C" w:rsidRPr="47AACBA4">
        <w:rPr>
          <w:rStyle w:val="Siln"/>
          <w:b w:val="0"/>
          <w:bCs w:val="0"/>
        </w:rPr>
        <w:t>byl poučen o tom, že odvolání souhlasu může  provést prostřednictvím tohoto formuláře  buď přímo v  sídle Společnosti, nebo zasláním podepsaného skenu na e</w:t>
      </w:r>
      <w:r w:rsidRPr="47AACBA4">
        <w:rPr>
          <w:rStyle w:val="Siln"/>
          <w:b w:val="0"/>
          <w:bCs w:val="0"/>
        </w:rPr>
        <w:t>-</w:t>
      </w:r>
      <w:r w:rsidR="00D5134C" w:rsidRPr="47AACBA4">
        <w:rPr>
          <w:rStyle w:val="Siln"/>
          <w:b w:val="0"/>
          <w:bCs w:val="0"/>
        </w:rPr>
        <w:t xml:space="preserve">mail  </w:t>
      </w:r>
      <w:hyperlink r:id="rId12">
        <w:r w:rsidRPr="47AACBA4">
          <w:rPr>
            <w:rStyle w:val="Siln"/>
            <w:b w:val="0"/>
            <w:bCs w:val="0"/>
          </w:rPr>
          <w:t>oou@atlantik.cz</w:t>
        </w:r>
      </w:hyperlink>
      <w:r w:rsidR="00D5134C" w:rsidRPr="47AACBA4">
        <w:rPr>
          <w:rStyle w:val="Siln"/>
          <w:b w:val="0"/>
          <w:bCs w:val="0"/>
        </w:rPr>
        <w:t>.</w:t>
      </w:r>
    </w:p>
    <w:p w14:paraId="2A73FD53" w14:textId="77777777" w:rsidR="00D5134C" w:rsidRDefault="00D5134C" w:rsidP="00D5134C">
      <w:pPr>
        <w:pStyle w:val="Odstavecseseznamem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A691971" w14:textId="77777777" w:rsidR="00361474" w:rsidRDefault="00361474" w:rsidP="00361474">
      <w:pPr>
        <w:pStyle w:val="slovanseznam"/>
        <w:jc w:val="left"/>
      </w:pPr>
      <w:r w:rsidRPr="004537B3">
        <w:rPr>
          <w:rStyle w:val="Siln"/>
        </w:rPr>
        <w:t>Odvolání souhlasu se zpracováním osobních údajů</w:t>
      </w:r>
      <w:r>
        <w:rPr>
          <w:rStyle w:val="Siln"/>
        </w:rPr>
        <w:t>.</w:t>
      </w:r>
      <w:r>
        <w:t xml:space="preserve"> </w:t>
      </w:r>
      <w:r w:rsidRPr="004537B3">
        <w:t>Klient tímto odvolává dříve uvedený souhlas s tím,</w:t>
      </w:r>
    </w:p>
    <w:tbl>
      <w:tblPr>
        <w:tblStyle w:val="Mkatabulky"/>
        <w:tblW w:w="8986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532"/>
      </w:tblGrid>
      <w:tr w:rsidR="00361474" w:rsidRPr="00820949" w14:paraId="25BB02F0" w14:textId="77777777" w:rsidTr="47AACBA4">
        <w:tc>
          <w:tcPr>
            <w:tcW w:w="454" w:type="dxa"/>
          </w:tcPr>
          <w:p w14:paraId="7D01C53C" w14:textId="77777777" w:rsidR="00361474" w:rsidRPr="00820949" w:rsidRDefault="00000000" w:rsidP="00820949">
            <w:pPr>
              <w:pStyle w:val="Pokraovnseznamu"/>
              <w:ind w:left="0"/>
              <w:jc w:val="left"/>
            </w:pPr>
            <w:sdt>
              <w:sdtPr>
                <w:id w:val="1469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474" w:rsidRPr="008209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32" w:type="dxa"/>
          </w:tcPr>
          <w:p w14:paraId="47F8900C" w14:textId="520E153D" w:rsidR="00361474" w:rsidRPr="00820949" w:rsidRDefault="00361474" w:rsidP="00820949">
            <w:pPr>
              <w:pStyle w:val="Pokraovnseznamu"/>
              <w:ind w:left="0"/>
              <w:jc w:val="left"/>
            </w:pPr>
            <w:r w:rsidRPr="00820949">
              <w:t xml:space="preserve">aby Společnost a další společnosti ve skupině J&amp;T Finance Group SE zpracovávaly osobní údaje Klienta pro marketingové účely společností ve skupině J&amp;T Finance Group SE, tedy zejména, aby společnosti ve skupině J&amp;T Finance Group SE zasílaly </w:t>
            </w:r>
            <w:r w:rsidRPr="00B264F2">
              <w:rPr>
                <w:b/>
                <w:bCs/>
              </w:rPr>
              <w:t xml:space="preserve">na telefon Klienta </w:t>
            </w:r>
            <w:r w:rsidR="008869F1" w:rsidRPr="00B264F2">
              <w:rPr>
                <w:b/>
                <w:bCs/>
              </w:rPr>
              <w:t>prostřednictvím SMS</w:t>
            </w:r>
            <w:r w:rsidRPr="00820949">
              <w:t xml:space="preserve"> marketingové nabídky, informace, reklamní a jiná sdělení;</w:t>
            </w:r>
          </w:p>
        </w:tc>
      </w:tr>
      <w:tr w:rsidR="00C55751" w:rsidRPr="00820949" w14:paraId="5B8E9799" w14:textId="77777777" w:rsidTr="003D062B">
        <w:tc>
          <w:tcPr>
            <w:tcW w:w="454" w:type="dxa"/>
          </w:tcPr>
          <w:p w14:paraId="2752C5B5" w14:textId="77777777" w:rsidR="00C55751" w:rsidRPr="00820949" w:rsidRDefault="00000000" w:rsidP="00820949">
            <w:pPr>
              <w:pStyle w:val="Pokraovnseznamu"/>
              <w:ind w:left="0"/>
              <w:jc w:val="left"/>
            </w:pPr>
            <w:sdt>
              <w:sdtPr>
                <w:id w:val="-13546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51" w:rsidRPr="008209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32" w:type="dxa"/>
          </w:tcPr>
          <w:p w14:paraId="2D7779F6" w14:textId="2754A4CA" w:rsidR="00C55751" w:rsidRPr="00820949" w:rsidRDefault="00C55751" w:rsidP="00820949">
            <w:pPr>
              <w:pStyle w:val="Pokraovnseznamu"/>
              <w:ind w:left="0"/>
              <w:jc w:val="left"/>
            </w:pPr>
            <w:r w:rsidRPr="00820949">
              <w:t xml:space="preserve">aby Společnost a další společnosti ve skupině J&amp;T Finance Group SE zpracovávaly osobní údaje Klienta pro marketingové účely společností ve skupině J&amp;T Finance Group SE, tedy zejména, aby společnosti ve skupině J&amp;T Finance Group SE </w:t>
            </w:r>
            <w:r w:rsidRPr="00B264F2">
              <w:rPr>
                <w:b/>
                <w:bCs/>
              </w:rPr>
              <w:t>prostřednictvím telefonu Klienta</w:t>
            </w:r>
            <w:r w:rsidRPr="00820949">
              <w:t xml:space="preserve"> komunikovaly marketingové nabídky, informace, reklamní a jiná sdělení;</w:t>
            </w:r>
          </w:p>
        </w:tc>
      </w:tr>
      <w:tr w:rsidR="00361474" w14:paraId="23E22512" w14:textId="77777777" w:rsidTr="47AACBA4">
        <w:tc>
          <w:tcPr>
            <w:tcW w:w="454" w:type="dxa"/>
          </w:tcPr>
          <w:p w14:paraId="126C7E38" w14:textId="77777777" w:rsidR="00361474" w:rsidRDefault="00000000" w:rsidP="00361474">
            <w:pPr>
              <w:pStyle w:val="Pokraovnseznamu"/>
              <w:ind w:left="0"/>
              <w:jc w:val="left"/>
            </w:pPr>
            <w:sdt>
              <w:sdtPr>
                <w:id w:val="-21428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32" w:type="dxa"/>
          </w:tcPr>
          <w:p w14:paraId="6732D354" w14:textId="30256A6F" w:rsidR="00361474" w:rsidRDefault="00361474" w:rsidP="00361474">
            <w:pPr>
              <w:pStyle w:val="Pokraovnseznamu"/>
              <w:ind w:left="0"/>
              <w:jc w:val="left"/>
            </w:pPr>
            <w:r>
              <w:t xml:space="preserve">aby Společnost a další společnosti ve skupině J&amp;T Finance Group SE zpracovávaly osobní údaje Klienta pro marketingové </w:t>
            </w:r>
            <w:r w:rsidRPr="00B264F2">
              <w:t xml:space="preserve">účely </w:t>
            </w:r>
            <w:r w:rsidRPr="00B264F2">
              <w:rPr>
                <w:rStyle w:val="Siln"/>
              </w:rPr>
              <w:t>společností ve skupině J&amp;T Finance Group SE,</w:t>
            </w:r>
            <w:r w:rsidRPr="00B264F2">
              <w:t xml:space="preserve"> tedy zejména, aby společnosti</w:t>
            </w:r>
            <w:r>
              <w:t xml:space="preserve"> ve skupině J&amp;T Finance Group SE zasílaly </w:t>
            </w:r>
            <w:r w:rsidRPr="00EF6684">
              <w:rPr>
                <w:rStyle w:val="Siln"/>
              </w:rPr>
              <w:t>na e-mailovou adresu Klienta</w:t>
            </w:r>
            <w:r>
              <w:t xml:space="preserve"> marketingové nabídky, informace, reklamní a jiná sdělení;</w:t>
            </w:r>
          </w:p>
        </w:tc>
      </w:tr>
      <w:tr w:rsidR="00361474" w14:paraId="0B651D7D" w14:textId="77777777" w:rsidTr="47AACBA4">
        <w:tc>
          <w:tcPr>
            <w:tcW w:w="454" w:type="dxa"/>
          </w:tcPr>
          <w:p w14:paraId="35B4D811" w14:textId="77777777" w:rsidR="00361474" w:rsidRDefault="00000000" w:rsidP="00361474">
            <w:pPr>
              <w:pStyle w:val="Pokraovnseznamu"/>
              <w:ind w:left="0"/>
              <w:jc w:val="left"/>
            </w:pPr>
            <w:sdt>
              <w:sdtPr>
                <w:id w:val="4754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32" w:type="dxa"/>
          </w:tcPr>
          <w:p w14:paraId="75D1C450" w14:textId="7BD0DD25" w:rsidR="00361474" w:rsidRDefault="00361474" w:rsidP="00361474">
            <w:pPr>
              <w:pStyle w:val="Pokraovnseznamu"/>
              <w:ind w:left="0"/>
              <w:jc w:val="left"/>
            </w:pPr>
            <w:r>
              <w:t xml:space="preserve">aby Společnost a další společnosti ve skupině J&amp;T Finance Group SE zpracovávaly osobní údaje Klienta pro marketingové účely </w:t>
            </w:r>
            <w:r w:rsidRPr="00832007">
              <w:rPr>
                <w:rStyle w:val="Siln"/>
              </w:rPr>
              <w:t>společností ve skupině J&amp;T Finance Group SE,</w:t>
            </w:r>
            <w:r>
              <w:t xml:space="preserve"> tedy zejména, aby společnosti ve skupině J&amp;T Finance Group SE zasílaly </w:t>
            </w:r>
            <w:r w:rsidRPr="00832007">
              <w:rPr>
                <w:rStyle w:val="Siln"/>
              </w:rPr>
              <w:t>na korespondenční adresu Klienta</w:t>
            </w:r>
            <w:r>
              <w:t xml:space="preserve"> marketingové nabídky, informace, reklamní a jiná sdělení.</w:t>
            </w:r>
          </w:p>
        </w:tc>
      </w:tr>
      <w:tr w:rsidR="00361474" w14:paraId="17D641CE" w14:textId="77777777" w:rsidTr="47AACBA4">
        <w:tc>
          <w:tcPr>
            <w:tcW w:w="454" w:type="dxa"/>
          </w:tcPr>
          <w:p w14:paraId="6FF234FF" w14:textId="6FEA4B35" w:rsidR="00361474" w:rsidRDefault="00000000" w:rsidP="00361474">
            <w:pPr>
              <w:pStyle w:val="Pokraovnseznamu"/>
              <w:ind w:left="0"/>
              <w:jc w:val="left"/>
            </w:pPr>
            <w:sdt>
              <w:sdtPr>
                <w:id w:val="-3001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474" w:rsidRPr="00545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32" w:type="dxa"/>
          </w:tcPr>
          <w:p w14:paraId="39E81765" w14:textId="3AE682A6" w:rsidR="00361474" w:rsidRDefault="00361474" w:rsidP="00361474">
            <w:pPr>
              <w:pStyle w:val="Pokraovnseznamu"/>
              <w:ind w:left="0"/>
              <w:jc w:val="left"/>
            </w:pPr>
            <w:r>
              <w:t xml:space="preserve">aby Společnost a další společnosti ve skupině J&amp;T Finance Group SE zpracovávaly osobní údaje Klienta pro marketingové účely </w:t>
            </w:r>
            <w:r w:rsidRPr="00832007">
              <w:rPr>
                <w:rStyle w:val="Siln"/>
              </w:rPr>
              <w:t>společností ve skupině J&amp;T Finance Group SE,</w:t>
            </w:r>
            <w:r>
              <w:t xml:space="preserve"> tedy zejména, aby společnosti ve skupině J&amp;T Finance Group SE zasílaly </w:t>
            </w:r>
            <w:r>
              <w:rPr>
                <w:rStyle w:val="Siln"/>
              </w:rPr>
              <w:t xml:space="preserve">prostřednictvím internetového bankovnictví </w:t>
            </w:r>
            <w:r w:rsidRPr="00832007">
              <w:rPr>
                <w:rStyle w:val="Siln"/>
              </w:rPr>
              <w:t>Klienta</w:t>
            </w:r>
            <w:r>
              <w:t xml:space="preserve"> marketingové nabídky, informace, reklamní a jiná sdělení.</w:t>
            </w:r>
          </w:p>
        </w:tc>
      </w:tr>
    </w:tbl>
    <w:p w14:paraId="78B899BD" w14:textId="3ECA346A" w:rsidR="00C51036" w:rsidRPr="00D5134C" w:rsidRDefault="00D5134C" w:rsidP="00361474">
      <w:pPr>
        <w:pStyle w:val="Odstavecseseznamem"/>
        <w:ind w:left="360"/>
        <w:rPr>
          <w:rFonts w:ascii="Verdana" w:hAnsi="Verdana" w:cs="Calibri"/>
          <w:color w:val="000000"/>
          <w:sz w:val="18"/>
          <w:szCs w:val="18"/>
        </w:rPr>
      </w:pPr>
      <w:r w:rsidRPr="00D5134C">
        <w:rPr>
          <w:rFonts w:ascii="Calibri" w:hAnsi="Calibri" w:cs="Calibri"/>
          <w:b/>
          <w:bCs/>
          <w:color w:val="000000"/>
          <w:sz w:val="18"/>
          <w:szCs w:val="18"/>
        </w:rPr>
        <w:t xml:space="preserve">   </w:t>
      </w:r>
    </w:p>
    <w:p w14:paraId="4D9FEF36" w14:textId="00DB0909" w:rsidR="00C51036" w:rsidRPr="00361474" w:rsidRDefault="00D5134C" w:rsidP="00361474">
      <w:pPr>
        <w:pStyle w:val="slovanseznam"/>
        <w:ind w:left="369" w:hanging="369"/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>Odvolání je účinné dnem doručení tohoto formuláře Společnosti</w:t>
      </w:r>
      <w:r w:rsidR="00C51036" w:rsidRPr="00361474">
        <w:rPr>
          <w:rStyle w:val="Siln"/>
          <w:b w:val="0"/>
          <w:bCs w:val="0"/>
        </w:rPr>
        <w:t xml:space="preserve">. </w:t>
      </w:r>
    </w:p>
    <w:p w14:paraId="716E8B11" w14:textId="77777777" w:rsidR="00D5134C" w:rsidRDefault="00D5134C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FF1AA81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57900D32" w14:textId="777777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 xml:space="preserve">V ________________ dne ________________ </w:t>
      </w:r>
    </w:p>
    <w:p w14:paraId="43CC7E2E" w14:textId="777777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</w:p>
    <w:p w14:paraId="2F12AE6A" w14:textId="777777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</w:p>
    <w:p w14:paraId="30B2050F" w14:textId="777777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</w:p>
    <w:p w14:paraId="0BF891C9" w14:textId="1FBD3931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  <w:b w:val="0"/>
          <w:bCs w:val="0"/>
        </w:rPr>
      </w:pPr>
      <w:r w:rsidRPr="00361474">
        <w:rPr>
          <w:rStyle w:val="Siln"/>
          <w:b w:val="0"/>
          <w:bCs w:val="0"/>
        </w:rPr>
        <w:t>___________________________</w:t>
      </w:r>
      <w:r w:rsidRPr="00361474">
        <w:rPr>
          <w:rStyle w:val="Siln"/>
          <w:b w:val="0"/>
          <w:bCs w:val="0"/>
        </w:rPr>
        <w:br/>
        <w:t>vlastnoruční podpis</w:t>
      </w:r>
      <w:r w:rsidR="00361474">
        <w:rPr>
          <w:rStyle w:val="Siln"/>
          <w:b w:val="0"/>
          <w:bCs w:val="0"/>
        </w:rPr>
        <w:t xml:space="preserve"> klienta</w:t>
      </w:r>
    </w:p>
    <w:p w14:paraId="6EB4A9ED" w14:textId="777777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</w:rPr>
      </w:pPr>
    </w:p>
    <w:p w14:paraId="2AF81E1E" w14:textId="11978677" w:rsidR="00C51036" w:rsidRPr="00361474" w:rsidRDefault="00C51036" w:rsidP="00361474">
      <w:pPr>
        <w:pStyle w:val="slovanseznam"/>
        <w:numPr>
          <w:ilvl w:val="0"/>
          <w:numId w:val="0"/>
        </w:numPr>
        <w:jc w:val="left"/>
        <w:rPr>
          <w:rStyle w:val="Siln"/>
        </w:rPr>
      </w:pPr>
      <w:r w:rsidRPr="00361474">
        <w:rPr>
          <w:rStyle w:val="Siln"/>
        </w:rPr>
        <w:t xml:space="preserve">         </w:t>
      </w:r>
    </w:p>
    <w:sectPr w:rsidR="00C51036" w:rsidRPr="00361474" w:rsidSect="001E4E17">
      <w:headerReference w:type="default" r:id="rId13"/>
      <w:footerReference w:type="default" r:id="rId14"/>
      <w:pgSz w:w="11906" w:h="16838"/>
      <w:pgMar w:top="170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8576" w14:textId="77777777" w:rsidR="005B3FB8" w:rsidRDefault="005B3FB8" w:rsidP="00E04EA5">
      <w:r>
        <w:separator/>
      </w:r>
    </w:p>
  </w:endnote>
  <w:endnote w:type="continuationSeparator" w:id="0">
    <w:p w14:paraId="65B9A63D" w14:textId="77777777" w:rsidR="005B3FB8" w:rsidRDefault="005B3FB8" w:rsidP="00E04EA5">
      <w:r>
        <w:continuationSeparator/>
      </w:r>
    </w:p>
  </w:endnote>
  <w:endnote w:type="continuationNotice" w:id="1">
    <w:p w14:paraId="0070D242" w14:textId="77777777" w:rsidR="005B3FB8" w:rsidRDefault="005B3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edra Sans Alt Std Light">
    <w:panose1 w:val="00000000000000000000"/>
    <w:charset w:val="00"/>
    <w:family w:val="modern"/>
    <w:notTrueType/>
    <w:pitch w:val="variable"/>
    <w:sig w:usb0="0000000F" w:usb1="1000201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E1E" w14:textId="06C35DF0" w:rsidR="005B128E" w:rsidRPr="00A87A2C" w:rsidRDefault="00B753F7" w:rsidP="00E12568">
    <w:pPr>
      <w:pStyle w:val="Zpat"/>
      <w:tabs>
        <w:tab w:val="clear" w:pos="4536"/>
        <w:tab w:val="clear" w:pos="9072"/>
        <w:tab w:val="right" w:pos="9496"/>
      </w:tabs>
      <w:ind w:left="-142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7AF9754" wp14:editId="2D074194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115050" cy="24447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74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4D4776" wp14:editId="4DBB3A74">
              <wp:simplePos x="0" y="0"/>
              <wp:positionH relativeFrom="column">
                <wp:posOffset>-150279</wp:posOffset>
              </wp:positionH>
              <wp:positionV relativeFrom="paragraph">
                <wp:posOffset>-465455</wp:posOffset>
              </wp:positionV>
              <wp:extent cx="5821045" cy="52324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045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B1C11" w14:textId="77777777" w:rsidR="00C51036" w:rsidRDefault="00C51036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</w:p>
                        <w:p w14:paraId="22BE6403" w14:textId="5639DE89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ATLANTIK finanční trhy, a.s., se sídlem Sokolovská 700/</w:t>
                          </w:r>
                          <w:proofErr w:type="gramStart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113a</w:t>
                          </w:r>
                          <w:proofErr w:type="gramEnd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, 186 00 Praha 8, Česká republika</w:t>
                          </w:r>
                        </w:p>
                        <w:p w14:paraId="56F4B1CD" w14:textId="05AA6EA5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Společnost je zapsána v obchodním rejstříku u Městského soudu v Praze, oddíl B, Vložka 7328, IČ</w:t>
                          </w:r>
                          <w:r w:rsidR="00B753F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O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26218062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8"/>
                              <w:szCs w:val="12"/>
                            </w:rPr>
                            <w:t xml:space="preserve">•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DIČ CZ699000619</w:t>
                          </w:r>
                        </w:p>
                        <w:p w14:paraId="0455F532" w14:textId="77777777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D47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11.85pt;margin-top:-36.65pt;width:458.35pt;height:41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PMaQIAAD0FAAAOAAAAZHJzL2Uyb0RvYy54bWysVEtvGjEQvlfqf7B8LwsE0hSxRJSIqhJK&#10;oiZVzsZrw6pej2sP7NJf37F3eSjtJVUvu2PPN+9vPL1tKsP2yocSbM4HvT5nykooSrvJ+ffn5Ycb&#10;zgIKWwgDVuX8oAK/nb1/N63dRA1hC6ZQnpETGya1y/kW0U2yLMitqkTogVOWlBp8JZCOfpMVXtTk&#10;vTLZsN+/zmrwhfMgVQh0e9cq+Sz511pJfNA6KGQm55Qbpq9P33X8ZrOpmGy8cNtSdmmIf8iiEqWl&#10;oCdXdwIF2/nyD1dVKT0E0NiTUGWgdSlVqoGqGfRfVfO0FU6lWqg5wZ3aFP6fW3m/f3KPnmHzGRoa&#10;YGxI7cIk0GWsp9G+in/KlJGeWng4tU01yCRdjm+Gg/5ozJkk3Xh4NRylvmZna+cDflFQsSjk3NNY&#10;UrfEfhWQIhL0CInBLCxLY9JojGV1zq+vxv1kcNKQhbERq9KQOzfnzJOEB6MixthvSrOySAXEi0Qv&#10;tTCe7QURQ0ipLKbak19CR5SmJN5i2OHPWb3FuK3jGBksnoyr0oJP1b9Ku/hxTFm3eGrkRd1RxGbd&#10;dBNdQ3GgQXtodyA4uSxpGisR8FF4Ij3NlhYZH+ijDVDXoZM424L/9bf7iCcukpazmpYo5+HnTnjF&#10;mflqiaWfBiPiAsN0GI0/DungLzXrS43dVQugcQzoyXAyiRGP5ihqD9UL7fs8RiWVsJJi5xyP4gLb&#10;1ab3Qqr5PIFoz5zAlX1yMrqO04lce25ehHcdIZGofA/HdROTV7xssdHSwnyHoMtE2tjgtqtd42lH&#10;E5e79yQ+ApfnhDq/erPfAAAA//8DAFBLAwQUAAYACAAAACEAb7pFtOEAAAAJAQAADwAAAGRycy9k&#10;b3ducmV2LnhtbEyPwU7DMAyG70i8Q2Qkblu6VrCuNJ2mShMSgsPGLtzcxmsrmqQ02VZ4esxp3Gz5&#10;0+/vz9eT6cWZRt85q2Axj0CQrZ3ubKPg8L6dpSB8QKuxd5YUfJOHdXF7k2Om3cXu6LwPjeAQ6zNU&#10;0IYwZFL6uiWDfu4Gsnw7utFg4HVspB7xwuGml3EUPUqDneUPLQ5UtlR/7k9GwUu5fcNdFZv0py+f&#10;X4+b4evw8aDU/d20eQIRaApXGP70WR0KdqrcyWovegWzOFkyysMySUAwka4SblcpWC1AFrn836D4&#10;BQAA//8DAFBLAQItABQABgAIAAAAIQC2gziS/gAAAOEBAAATAAAAAAAAAAAAAAAAAAAAAABbQ29u&#10;dGVudF9UeXBlc10ueG1sUEsBAi0AFAAGAAgAAAAhADj9If/WAAAAlAEAAAsAAAAAAAAAAAAAAAAA&#10;LwEAAF9yZWxzLy5yZWxzUEsBAi0AFAAGAAgAAAAhAFQtU8xpAgAAPQUAAA4AAAAAAAAAAAAAAAAA&#10;LgIAAGRycy9lMm9Eb2MueG1sUEsBAi0AFAAGAAgAAAAhAG+6RbThAAAACQEAAA8AAAAAAAAAAAAA&#10;AAAAwwQAAGRycy9kb3ducmV2LnhtbFBLBQYAAAAABAAEAPMAAADRBQAAAAA=&#10;" filled="f" stroked="f" strokeweight=".5pt">
              <v:textbox>
                <w:txbxContent>
                  <w:p w14:paraId="051B1C11" w14:textId="77777777" w:rsidR="00C51036" w:rsidRDefault="00C51036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</w:p>
                  <w:p w14:paraId="22BE6403" w14:textId="5639DE89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ATLANTIK finanční trhy, a.s., se sídlem Sokolovská 700/</w:t>
                    </w:r>
                    <w:proofErr w:type="gramStart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113a</w:t>
                    </w:r>
                    <w:proofErr w:type="gramEnd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, 186 00 Praha 8, Česká republika</w:t>
                    </w:r>
                  </w:p>
                  <w:p w14:paraId="56F4B1CD" w14:textId="05AA6EA5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Společnost je zapsána v obchodním rejstříku u Městského soudu v Praze, oddíl B, Vložka 7328, IČ</w:t>
                    </w:r>
                    <w:r w:rsidR="00B753F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O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 xml:space="preserve"> 26218062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8"/>
                        <w:szCs w:val="12"/>
                      </w:rPr>
                      <w:t xml:space="preserve">•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DIČ CZ699000619</w:t>
                    </w:r>
                  </w:p>
                  <w:p w14:paraId="0455F532" w14:textId="77777777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125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B671" w14:textId="77777777" w:rsidR="005B3FB8" w:rsidRDefault="005B3FB8" w:rsidP="00E04EA5">
      <w:r>
        <w:separator/>
      </w:r>
    </w:p>
  </w:footnote>
  <w:footnote w:type="continuationSeparator" w:id="0">
    <w:p w14:paraId="31884927" w14:textId="77777777" w:rsidR="005B3FB8" w:rsidRDefault="005B3FB8" w:rsidP="00E04EA5">
      <w:r>
        <w:continuationSeparator/>
      </w:r>
    </w:p>
  </w:footnote>
  <w:footnote w:type="continuationNotice" w:id="1">
    <w:p w14:paraId="2CFF7DDF" w14:textId="77777777" w:rsidR="005B3FB8" w:rsidRDefault="005B3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612" w14:textId="4F94A6F5" w:rsidR="00A241EC" w:rsidRPr="00F631EB" w:rsidRDefault="00A87A2C" w:rsidP="00C51036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0CB66" wp14:editId="1B87E6D7">
          <wp:simplePos x="0" y="0"/>
          <wp:positionH relativeFrom="page">
            <wp:posOffset>815151</wp:posOffset>
          </wp:positionH>
          <wp:positionV relativeFrom="page">
            <wp:posOffset>614359</wp:posOffset>
          </wp:positionV>
          <wp:extent cx="1176655" cy="182880"/>
          <wp:effectExtent l="0" t="0" r="4445" b="7620"/>
          <wp:wrapSquare wrapText="bothSides"/>
          <wp:docPr id="7" name="obrázek 2" descr="U:\GRAFIKA\ATLANTIK_logo_bez_K\ATL.logo_bez_K\ATL.LOGO.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:\GRAFIKA\ATLANTIK_logo_bez_K\ATL.logo_bez_K\ATL.LOGO.se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EA5" w:rsidRPr="005B128E">
      <w:rPr>
        <w:rFonts w:eastAsiaTheme="minorHAnsi"/>
      </w:rPr>
      <w:t xml:space="preserve"> </w:t>
    </w:r>
    <w:r w:rsidR="00A241EC">
      <w:rPr>
        <w:rFonts w:eastAsia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6762A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02510B45"/>
    <w:multiLevelType w:val="hybridMultilevel"/>
    <w:tmpl w:val="A3CC7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13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E4D522C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2F5657F"/>
    <w:multiLevelType w:val="hybridMultilevel"/>
    <w:tmpl w:val="9AF425F4"/>
    <w:lvl w:ilvl="0" w:tplc="556EF3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65C3"/>
    <w:multiLevelType w:val="hybridMultilevel"/>
    <w:tmpl w:val="29D8C1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767C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B827B6F"/>
    <w:multiLevelType w:val="hybridMultilevel"/>
    <w:tmpl w:val="68562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1376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22E575F5"/>
    <w:multiLevelType w:val="hybridMultilevel"/>
    <w:tmpl w:val="80F0E608"/>
    <w:lvl w:ilvl="0" w:tplc="7E3A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651"/>
    <w:multiLevelType w:val="hybridMultilevel"/>
    <w:tmpl w:val="34BA4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4C32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4F4B4165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534E1D9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534F53A7"/>
    <w:multiLevelType w:val="hybridMultilevel"/>
    <w:tmpl w:val="3D92769C"/>
    <w:lvl w:ilvl="0" w:tplc="C6987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6A1A8B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67CD02A0"/>
    <w:multiLevelType w:val="hybridMultilevel"/>
    <w:tmpl w:val="29D8C108"/>
    <w:lvl w:ilvl="0" w:tplc="0A0E14F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4A41D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7BB8164D"/>
    <w:multiLevelType w:val="hybridMultilevel"/>
    <w:tmpl w:val="1706B65E"/>
    <w:lvl w:ilvl="0" w:tplc="47BC7D86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62797864">
    <w:abstractNumId w:val="9"/>
  </w:num>
  <w:num w:numId="2" w16cid:durableId="1837844588">
    <w:abstractNumId w:val="7"/>
  </w:num>
  <w:num w:numId="3" w16cid:durableId="912738011">
    <w:abstractNumId w:val="10"/>
  </w:num>
  <w:num w:numId="4" w16cid:durableId="2113428879">
    <w:abstractNumId w:val="4"/>
  </w:num>
  <w:num w:numId="5" w16cid:durableId="499387471">
    <w:abstractNumId w:val="18"/>
  </w:num>
  <w:num w:numId="6" w16cid:durableId="64836071">
    <w:abstractNumId w:val="8"/>
  </w:num>
  <w:num w:numId="7" w16cid:durableId="1227371832">
    <w:abstractNumId w:val="16"/>
  </w:num>
  <w:num w:numId="8" w16cid:durableId="31731543">
    <w:abstractNumId w:val="17"/>
  </w:num>
  <w:num w:numId="9" w16cid:durableId="1783301149">
    <w:abstractNumId w:val="5"/>
  </w:num>
  <w:num w:numId="10" w16cid:durableId="1407922039">
    <w:abstractNumId w:val="11"/>
  </w:num>
  <w:num w:numId="11" w16cid:durableId="445080535">
    <w:abstractNumId w:val="3"/>
  </w:num>
  <w:num w:numId="12" w16cid:durableId="634526231">
    <w:abstractNumId w:val="15"/>
  </w:num>
  <w:num w:numId="13" w16cid:durableId="157237355">
    <w:abstractNumId w:val="2"/>
  </w:num>
  <w:num w:numId="14" w16cid:durableId="2129078905">
    <w:abstractNumId w:val="13"/>
  </w:num>
  <w:num w:numId="15" w16cid:durableId="1482850210">
    <w:abstractNumId w:val="6"/>
  </w:num>
  <w:num w:numId="16" w16cid:durableId="536167033">
    <w:abstractNumId w:val="12"/>
  </w:num>
  <w:num w:numId="17" w16cid:durableId="1720472763">
    <w:abstractNumId w:val="1"/>
  </w:num>
  <w:num w:numId="18" w16cid:durableId="1093361039">
    <w:abstractNumId w:val="14"/>
  </w:num>
  <w:num w:numId="19" w16cid:durableId="2069264281">
    <w:abstractNumId w:val="0"/>
  </w:num>
  <w:num w:numId="20" w16cid:durableId="1720397030">
    <w:abstractNumId w:val="0"/>
  </w:num>
  <w:num w:numId="21" w16cid:durableId="1440250553">
    <w:abstractNumId w:val="0"/>
  </w:num>
  <w:num w:numId="22" w16cid:durableId="1823081435">
    <w:abstractNumId w:val="0"/>
  </w:num>
  <w:num w:numId="23" w16cid:durableId="121781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4D"/>
    <w:rsid w:val="0004273F"/>
    <w:rsid w:val="00047BDD"/>
    <w:rsid w:val="000E1924"/>
    <w:rsid w:val="000E2FAB"/>
    <w:rsid w:val="00107112"/>
    <w:rsid w:val="00124C63"/>
    <w:rsid w:val="00130F57"/>
    <w:rsid w:val="00133C08"/>
    <w:rsid w:val="001351D3"/>
    <w:rsid w:val="001529F2"/>
    <w:rsid w:val="00187567"/>
    <w:rsid w:val="00194BF8"/>
    <w:rsid w:val="001D32FD"/>
    <w:rsid w:val="001E4E17"/>
    <w:rsid w:val="00213ECD"/>
    <w:rsid w:val="00215747"/>
    <w:rsid w:val="002261EC"/>
    <w:rsid w:val="00261FA5"/>
    <w:rsid w:val="00284956"/>
    <w:rsid w:val="00287301"/>
    <w:rsid w:val="002E5E60"/>
    <w:rsid w:val="00331582"/>
    <w:rsid w:val="00340744"/>
    <w:rsid w:val="00355BC7"/>
    <w:rsid w:val="00361474"/>
    <w:rsid w:val="00397C71"/>
    <w:rsid w:val="003E051C"/>
    <w:rsid w:val="004B7796"/>
    <w:rsid w:val="004D4555"/>
    <w:rsid w:val="005455D6"/>
    <w:rsid w:val="005A544D"/>
    <w:rsid w:val="005B128E"/>
    <w:rsid w:val="005B3FB8"/>
    <w:rsid w:val="0061448A"/>
    <w:rsid w:val="00616E93"/>
    <w:rsid w:val="00684624"/>
    <w:rsid w:val="006B7DBB"/>
    <w:rsid w:val="00711124"/>
    <w:rsid w:val="00754E87"/>
    <w:rsid w:val="00780612"/>
    <w:rsid w:val="007D789E"/>
    <w:rsid w:val="007E479A"/>
    <w:rsid w:val="00820949"/>
    <w:rsid w:val="00831F78"/>
    <w:rsid w:val="008869F1"/>
    <w:rsid w:val="00933D5A"/>
    <w:rsid w:val="00A00ED0"/>
    <w:rsid w:val="00A241EC"/>
    <w:rsid w:val="00A3797F"/>
    <w:rsid w:val="00A777A4"/>
    <w:rsid w:val="00A87A2C"/>
    <w:rsid w:val="00A96220"/>
    <w:rsid w:val="00B01DA5"/>
    <w:rsid w:val="00B264F2"/>
    <w:rsid w:val="00B65F9F"/>
    <w:rsid w:val="00B70358"/>
    <w:rsid w:val="00B753F7"/>
    <w:rsid w:val="00B836A9"/>
    <w:rsid w:val="00C12CE4"/>
    <w:rsid w:val="00C333D8"/>
    <w:rsid w:val="00C51036"/>
    <w:rsid w:val="00C55751"/>
    <w:rsid w:val="00CA26AD"/>
    <w:rsid w:val="00CB6A33"/>
    <w:rsid w:val="00D23A69"/>
    <w:rsid w:val="00D5134C"/>
    <w:rsid w:val="00D93829"/>
    <w:rsid w:val="00DF2B88"/>
    <w:rsid w:val="00DF5375"/>
    <w:rsid w:val="00E0302E"/>
    <w:rsid w:val="00E04EA5"/>
    <w:rsid w:val="00E12568"/>
    <w:rsid w:val="00E21C91"/>
    <w:rsid w:val="00E564A5"/>
    <w:rsid w:val="00E77039"/>
    <w:rsid w:val="00ED24A7"/>
    <w:rsid w:val="00ED560D"/>
    <w:rsid w:val="00F00B37"/>
    <w:rsid w:val="00F13E18"/>
    <w:rsid w:val="00F631EB"/>
    <w:rsid w:val="00FC0595"/>
    <w:rsid w:val="00FD19D9"/>
    <w:rsid w:val="00FF0EDD"/>
    <w:rsid w:val="44EEA1C4"/>
    <w:rsid w:val="47AACBA4"/>
    <w:rsid w:val="5BDF7BC6"/>
    <w:rsid w:val="7F6A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56A0"/>
  <w15:docId w15:val="{3C94F8B6-D2E7-4ECF-8BB1-7975D4D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5A544D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Default">
    <w:name w:val="Default"/>
    <w:rsid w:val="005A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2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JaTdopisnipapiradresa">
    <w:name w:val="JaT dopisni papir_adresa"/>
    <w:basedOn w:val="Normln"/>
    <w:uiPriority w:val="99"/>
    <w:rsid w:val="001E4E17"/>
    <w:pPr>
      <w:autoSpaceDE w:val="0"/>
      <w:autoSpaceDN w:val="0"/>
      <w:adjustRightInd w:val="0"/>
      <w:spacing w:line="220" w:lineRule="atLeast"/>
      <w:textAlignment w:val="center"/>
    </w:pPr>
    <w:rPr>
      <w:rFonts w:ascii="Fedra Sans Alt Std Light" w:hAnsi="Fedra Sans Alt Std Light" w:cs="Fedra Sans Alt Std Light"/>
      <w:color w:val="939598"/>
      <w:spacing w:val="-4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1E4E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3F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DBB"/>
    <w:rPr>
      <w:color w:val="605E5C"/>
      <w:shd w:val="clear" w:color="auto" w:fill="E1DFDD"/>
    </w:rPr>
  </w:style>
  <w:style w:type="paragraph" w:customStyle="1" w:styleId="l4">
    <w:name w:val="l4"/>
    <w:basedOn w:val="Normln"/>
    <w:rsid w:val="00124C6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24C63"/>
    <w:rPr>
      <w:i/>
      <w:iCs/>
    </w:rPr>
  </w:style>
  <w:style w:type="paragraph" w:customStyle="1" w:styleId="l5">
    <w:name w:val="l5"/>
    <w:basedOn w:val="Normln"/>
    <w:rsid w:val="00124C63"/>
    <w:pPr>
      <w:spacing w:before="100" w:beforeAutospacing="1" w:after="100" w:afterAutospacing="1"/>
    </w:pPr>
  </w:style>
  <w:style w:type="paragraph" w:styleId="slovanseznam">
    <w:name w:val="List Number"/>
    <w:basedOn w:val="Normln"/>
    <w:uiPriority w:val="12"/>
    <w:qFormat/>
    <w:rsid w:val="00361474"/>
    <w:pPr>
      <w:numPr>
        <w:numId w:val="19"/>
      </w:numPr>
      <w:spacing w:after="120" w:line="220" w:lineRule="atLeast"/>
      <w:jc w:val="both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Pokraovnseznamu">
    <w:name w:val="List Continue"/>
    <w:basedOn w:val="Normln"/>
    <w:uiPriority w:val="14"/>
    <w:qFormat/>
    <w:rsid w:val="00361474"/>
    <w:pPr>
      <w:spacing w:after="120" w:line="220" w:lineRule="atLeast"/>
      <w:ind w:left="369"/>
      <w:jc w:val="both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Mkatabulky">
    <w:name w:val="Table Grid"/>
    <w:basedOn w:val="Normlntabulka"/>
    <w:uiPriority w:val="39"/>
    <w:rsid w:val="0036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61474"/>
    <w:rPr>
      <w:b/>
      <w:bCs/>
    </w:rPr>
  </w:style>
  <w:style w:type="paragraph" w:customStyle="1" w:styleId="paragraph">
    <w:name w:val="paragraph"/>
    <w:basedOn w:val="Normln"/>
    <w:rsid w:val="00187567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Standardnpsmoodstavce"/>
    <w:rsid w:val="00187567"/>
  </w:style>
  <w:style w:type="character" w:customStyle="1" w:styleId="normaltextrun">
    <w:name w:val="normaltextrun"/>
    <w:basedOn w:val="Standardnpsmoodstavce"/>
    <w:rsid w:val="00187567"/>
  </w:style>
  <w:style w:type="character" w:customStyle="1" w:styleId="eop">
    <w:name w:val="eop"/>
    <w:basedOn w:val="Standardnpsmoodstavce"/>
    <w:rsid w:val="0018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ou@atlanti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ntik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B5FBF1BC9144BBF8420AF26C01442" ma:contentTypeVersion="6" ma:contentTypeDescription="Vytvoří nový dokument" ma:contentTypeScope="" ma:versionID="f230493ae919e6117816df33091e895c">
  <xsd:schema xmlns:xsd="http://www.w3.org/2001/XMLSchema" xmlns:xs="http://www.w3.org/2001/XMLSchema" xmlns:p="http://schemas.microsoft.com/office/2006/metadata/properties" xmlns:ns2="a490f6e2-6ac5-42a0-ae1c-0671b3a37c06" xmlns:ns3="8d20ed4f-df66-4d1e-9c6a-64931838b4f1" targetNamespace="http://schemas.microsoft.com/office/2006/metadata/properties" ma:root="true" ma:fieldsID="2a74c9e6ab163dae9e46f0f792bd2900" ns2:_="" ns3:_="">
    <xsd:import namespace="a490f6e2-6ac5-42a0-ae1c-0671b3a37c06"/>
    <xsd:import namespace="8d20ed4f-df66-4d1e-9c6a-64931838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f6e2-6ac5-42a0-ae1c-0671b3a37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ed4f-df66-4d1e-9c6a-64931838b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05DBC-2E46-4CF9-9B0C-C3264C3ED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3FDB4-DBFB-46F1-8093-F179EEF9A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EE849-1C13-40D0-B40C-D13337407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12187-1784-4981-B48D-8DB06B8F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0f6e2-6ac5-42a0-ae1c-0671b3a37c06"/>
    <ds:schemaRef ds:uri="8d20ed4f-df66-4d1e-9c6a-64931838b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2402</Characters>
  <Application>Microsoft Office Word</Application>
  <DocSecurity>0</DocSecurity>
  <Lines>20</Lines>
  <Paragraphs>5</Paragraphs>
  <ScaleCrop>false</ScaleCrop>
  <Company>J&amp;T Banka, a.s.</Company>
  <LinksUpToDate>false</LinksUpToDate>
  <CharactersWithSpaces>2804</CharactersWithSpaces>
  <SharedDoc>false</SharedDoc>
  <HLinks>
    <vt:vector size="12" baseType="variant"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mailto:oou@atlantik.cz</vt:lpwstr>
      </vt:variant>
      <vt:variant>
        <vt:lpwstr/>
      </vt:variant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http://www.atlantik.cz/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ATLANTIK-hlavičkový papír_CZ</dc:title>
  <dc:creator>Libor Tomeš</dc:creator>
  <cp:lastModifiedBy>Osoha Lukáš</cp:lastModifiedBy>
  <cp:revision>3</cp:revision>
  <cp:lastPrinted>2013-12-17T14:25:00Z</cp:lastPrinted>
  <dcterms:created xsi:type="dcterms:W3CDTF">2024-06-19T07:55:00Z</dcterms:created>
  <dcterms:modified xsi:type="dcterms:W3CDTF">2024-06-19T08:10:00Z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0x0101005A8B5FBF1BC9144BBF8420AF26C01442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2021-07-08T11:31:11Z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20b3a0be-e63a-4c4d-a09c-b08668dee255</vt:lpwstr>
  </property>
  <property fmtid="{D5CDD505-2E9C-101B-9397-08002B2CF9AE}" pid="9" name="MSIP_Label_63f4bb52-bd44-4e71-98c6-b1e43e6be5b6_ContentBits">
    <vt:lpwstr>0</vt:lpwstr>
  </property>
</Properties>
</file>